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37" w:rsidRPr="00364F37" w:rsidRDefault="00364F37" w:rsidP="00364F37">
      <w:pPr>
        <w:pStyle w:val="a0"/>
        <w:shd w:val="clear" w:color="auto" w:fill="auto"/>
        <w:spacing w:line="240" w:lineRule="auto"/>
        <w:jc w:val="right"/>
        <w:rPr>
          <w:b/>
          <w:sz w:val="24"/>
          <w:szCs w:val="24"/>
        </w:rPr>
      </w:pPr>
      <w:proofErr w:type="spellStart"/>
      <w:proofErr w:type="gramStart"/>
      <w:r w:rsidRPr="00364F37">
        <w:rPr>
          <w:b/>
          <w:sz w:val="24"/>
          <w:szCs w:val="24"/>
        </w:rPr>
        <w:t>Anexa</w:t>
      </w:r>
      <w:proofErr w:type="spellEnd"/>
      <w:r w:rsidRPr="00364F37">
        <w:rPr>
          <w:b/>
          <w:sz w:val="24"/>
          <w:szCs w:val="24"/>
        </w:rPr>
        <w:t xml:space="preserve">  16</w:t>
      </w:r>
      <w:proofErr w:type="gramEnd"/>
    </w:p>
    <w:p w:rsidR="00364F37" w:rsidRPr="00364F37" w:rsidRDefault="00364F37" w:rsidP="00364F37">
      <w:pPr>
        <w:pStyle w:val="tt"/>
        <w:tabs>
          <w:tab w:val="left" w:pos="10348"/>
        </w:tabs>
        <w:jc w:val="right"/>
        <w:rPr>
          <w:b w:val="0"/>
          <w:i/>
        </w:rPr>
      </w:pPr>
      <w:r w:rsidRPr="00364F37">
        <w:rPr>
          <w:b w:val="0"/>
          <w:i/>
        </w:rPr>
        <w:t>la Instrucţiunea cu privire la modul de executare</w:t>
      </w:r>
    </w:p>
    <w:p w:rsidR="00364F37" w:rsidRPr="00364F37" w:rsidRDefault="00364F37" w:rsidP="00364F37">
      <w:pPr>
        <w:pStyle w:val="a0"/>
        <w:shd w:val="clear" w:color="auto" w:fill="auto"/>
        <w:spacing w:line="240" w:lineRule="auto"/>
        <w:jc w:val="right"/>
        <w:rPr>
          <w:sz w:val="24"/>
          <w:szCs w:val="24"/>
        </w:rPr>
      </w:pPr>
      <w:r w:rsidRPr="00364F37">
        <w:rPr>
          <w:sz w:val="24"/>
          <w:szCs w:val="24"/>
        </w:rPr>
        <w:t xml:space="preserve"> </w:t>
      </w:r>
      <w:proofErr w:type="gramStart"/>
      <w:r w:rsidRPr="00364F37">
        <w:rPr>
          <w:sz w:val="24"/>
          <w:szCs w:val="24"/>
        </w:rPr>
        <w:t>a</w:t>
      </w:r>
      <w:proofErr w:type="gram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lucrărilor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cadastrale</w:t>
      </w:r>
      <w:proofErr w:type="spellEnd"/>
      <w:r w:rsidRPr="00364F37">
        <w:rPr>
          <w:sz w:val="24"/>
          <w:szCs w:val="24"/>
        </w:rPr>
        <w:t xml:space="preserve"> la </w:t>
      </w:r>
      <w:proofErr w:type="spellStart"/>
      <w:r w:rsidRPr="00364F37">
        <w:rPr>
          <w:sz w:val="24"/>
          <w:szCs w:val="24"/>
        </w:rPr>
        <w:t>nivel</w:t>
      </w:r>
      <w:proofErr w:type="spellEnd"/>
      <w:r w:rsidRPr="00364F37">
        <w:rPr>
          <w:sz w:val="24"/>
          <w:szCs w:val="24"/>
        </w:rPr>
        <w:t xml:space="preserve"> de </w:t>
      </w:r>
      <w:proofErr w:type="spellStart"/>
      <w:r w:rsidRPr="00364F37">
        <w:rPr>
          <w:sz w:val="24"/>
          <w:szCs w:val="24"/>
        </w:rPr>
        <w:t>teren</w:t>
      </w:r>
      <w:proofErr w:type="spellEnd"/>
    </w:p>
    <w:p w:rsidR="00364F37" w:rsidRPr="00364F37" w:rsidRDefault="00364F37" w:rsidP="00364F37">
      <w:pPr>
        <w:pStyle w:val="70"/>
        <w:shd w:val="clear" w:color="auto" w:fill="auto"/>
        <w:ind w:firstLine="0"/>
        <w:rPr>
          <w:sz w:val="24"/>
          <w:szCs w:val="24"/>
        </w:rPr>
      </w:pPr>
      <w:r w:rsidRPr="00364F37">
        <w:rPr>
          <w:sz w:val="24"/>
          <w:szCs w:val="24"/>
        </w:rPr>
        <w:t>REPUBLICA MOLDOVA</w:t>
      </w:r>
    </w:p>
    <w:p w:rsidR="00364F37" w:rsidRPr="00364F37" w:rsidRDefault="00364F37" w:rsidP="00364F37">
      <w:pPr>
        <w:pStyle w:val="70"/>
        <w:shd w:val="clear" w:color="auto" w:fill="auto"/>
        <w:tabs>
          <w:tab w:val="left" w:leader="underscore" w:pos="8064"/>
        </w:tabs>
        <w:ind w:left="1320" w:firstLine="0"/>
        <w:jc w:val="both"/>
        <w:rPr>
          <w:sz w:val="24"/>
          <w:szCs w:val="24"/>
        </w:rPr>
      </w:pPr>
      <w:r w:rsidRPr="00364F37">
        <w:rPr>
          <w:sz w:val="24"/>
          <w:szCs w:val="24"/>
        </w:rPr>
        <w:t xml:space="preserve">             </w:t>
      </w:r>
      <w:proofErr w:type="spellStart"/>
      <w:r w:rsidRPr="00364F37">
        <w:rPr>
          <w:sz w:val="24"/>
          <w:szCs w:val="24"/>
        </w:rPr>
        <w:t>Consiliul</w:t>
      </w:r>
      <w:proofErr w:type="spellEnd"/>
      <w:r w:rsidRPr="00364F37">
        <w:rPr>
          <w:sz w:val="24"/>
          <w:szCs w:val="24"/>
        </w:rPr>
        <w:t xml:space="preserve"> local ____________</w:t>
      </w:r>
      <w:proofErr w:type="gramStart"/>
      <w:r w:rsidRPr="00364F37">
        <w:rPr>
          <w:sz w:val="24"/>
          <w:szCs w:val="24"/>
        </w:rPr>
        <w:t xml:space="preserve">_  </w:t>
      </w:r>
      <w:proofErr w:type="spellStart"/>
      <w:r w:rsidRPr="00364F37">
        <w:rPr>
          <w:sz w:val="24"/>
          <w:szCs w:val="24"/>
        </w:rPr>
        <w:t>raionul</w:t>
      </w:r>
      <w:proofErr w:type="spellEnd"/>
      <w:proofErr w:type="gramEnd"/>
      <w:r w:rsidRPr="00364F37">
        <w:rPr>
          <w:sz w:val="24"/>
          <w:szCs w:val="24"/>
        </w:rPr>
        <w:t xml:space="preserve"> ________________ </w:t>
      </w:r>
    </w:p>
    <w:p w:rsidR="00364F37" w:rsidRPr="00364F37" w:rsidRDefault="00364F37" w:rsidP="00364F37">
      <w:pPr>
        <w:pStyle w:val="10"/>
        <w:keepNext/>
        <w:keepLines/>
        <w:shd w:val="clear" w:color="auto" w:fill="auto"/>
        <w:spacing w:line="280" w:lineRule="exact"/>
        <w:rPr>
          <w:sz w:val="24"/>
          <w:szCs w:val="24"/>
        </w:rPr>
      </w:pPr>
      <w:bookmarkStart w:id="0" w:name="bookmark9"/>
    </w:p>
    <w:p w:rsidR="00364F37" w:rsidRPr="00364F37" w:rsidRDefault="00364F37" w:rsidP="00364F37">
      <w:pPr>
        <w:pStyle w:val="10"/>
        <w:keepNext/>
        <w:keepLines/>
        <w:shd w:val="clear" w:color="auto" w:fill="auto"/>
        <w:spacing w:line="280" w:lineRule="exact"/>
        <w:rPr>
          <w:sz w:val="24"/>
          <w:szCs w:val="24"/>
        </w:rPr>
      </w:pPr>
      <w:r w:rsidRPr="00364F37">
        <w:rPr>
          <w:noProof/>
          <w:sz w:val="24"/>
          <w:szCs w:val="24"/>
          <w:lang w:val="ru-RU"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76.9pt;margin-top:.1pt;width:326.4pt;height:279.55pt;z-index:-251656192" fillcolor="#d8d8d8" strokecolor="#d8d8d8">
            <v:shadow color="#868686"/>
            <v:textpath style="font-family:&quot;Arial Black&quot;;v-text-kern:t" trim="t" fitpath="t" string="M O D E L"/>
          </v:shape>
        </w:pict>
      </w:r>
      <w:r w:rsidRPr="00364F37">
        <w:rPr>
          <w:sz w:val="24"/>
          <w:szCs w:val="24"/>
        </w:rPr>
        <w:t>DECIZIA</w:t>
      </w:r>
      <w:bookmarkEnd w:id="0"/>
    </w:p>
    <w:p w:rsidR="00364F37" w:rsidRPr="00364F37" w:rsidRDefault="00364F37" w:rsidP="00364F37">
      <w:pPr>
        <w:pStyle w:val="10"/>
        <w:keepNext/>
        <w:keepLines/>
        <w:shd w:val="clear" w:color="auto" w:fill="auto"/>
        <w:spacing w:line="280" w:lineRule="exact"/>
        <w:rPr>
          <w:sz w:val="24"/>
          <w:szCs w:val="24"/>
        </w:rPr>
      </w:pPr>
    </w:p>
    <w:p w:rsidR="00364F37" w:rsidRPr="00364F37" w:rsidRDefault="00364F37" w:rsidP="00364F37">
      <w:pPr>
        <w:pStyle w:val="80"/>
        <w:shd w:val="clear" w:color="auto" w:fill="auto"/>
        <w:spacing w:before="0" w:after="0" w:line="240" w:lineRule="auto"/>
        <w:ind w:firstLine="0"/>
        <w:jc w:val="left"/>
        <w:rPr>
          <w:i/>
          <w:sz w:val="24"/>
          <w:szCs w:val="24"/>
        </w:rPr>
      </w:pPr>
      <w:r w:rsidRPr="00364F37">
        <w:rPr>
          <w:i/>
          <w:sz w:val="24"/>
          <w:szCs w:val="24"/>
        </w:rPr>
        <w:t xml:space="preserve"> „Cu </w:t>
      </w:r>
      <w:proofErr w:type="spellStart"/>
      <w:r w:rsidRPr="00364F37">
        <w:rPr>
          <w:i/>
          <w:sz w:val="24"/>
          <w:szCs w:val="24"/>
        </w:rPr>
        <w:t>privire</w:t>
      </w:r>
      <w:proofErr w:type="spellEnd"/>
      <w:r w:rsidRPr="00364F37">
        <w:rPr>
          <w:i/>
          <w:sz w:val="24"/>
          <w:szCs w:val="24"/>
        </w:rPr>
        <w:t xml:space="preserve"> la </w:t>
      </w:r>
      <w:proofErr w:type="spellStart"/>
      <w:r w:rsidRPr="00364F37">
        <w:rPr>
          <w:i/>
          <w:sz w:val="24"/>
          <w:szCs w:val="24"/>
        </w:rPr>
        <w:t>iniţierea</w:t>
      </w:r>
      <w:proofErr w:type="spellEnd"/>
      <w:r w:rsidRPr="00364F37">
        <w:rPr>
          <w:i/>
          <w:sz w:val="24"/>
          <w:szCs w:val="24"/>
        </w:rPr>
        <w:t xml:space="preserve"> </w:t>
      </w:r>
    </w:p>
    <w:p w:rsidR="00364F37" w:rsidRPr="00364F37" w:rsidRDefault="00364F37" w:rsidP="00364F37">
      <w:pPr>
        <w:pStyle w:val="80"/>
        <w:shd w:val="clear" w:color="auto" w:fill="auto"/>
        <w:spacing w:before="0" w:after="0" w:line="240" w:lineRule="auto"/>
        <w:ind w:firstLine="0"/>
        <w:jc w:val="left"/>
        <w:rPr>
          <w:i/>
          <w:sz w:val="24"/>
          <w:szCs w:val="24"/>
        </w:rPr>
      </w:pPr>
      <w:proofErr w:type="spellStart"/>
      <w:proofErr w:type="gramStart"/>
      <w:r w:rsidRPr="00364F37">
        <w:rPr>
          <w:i/>
          <w:sz w:val="24"/>
          <w:szCs w:val="24"/>
        </w:rPr>
        <w:t>lucrărilor</w:t>
      </w:r>
      <w:proofErr w:type="spellEnd"/>
      <w:proofErr w:type="gramEnd"/>
      <w:r w:rsidRPr="00364F37">
        <w:rPr>
          <w:i/>
          <w:sz w:val="24"/>
          <w:szCs w:val="24"/>
        </w:rPr>
        <w:t xml:space="preserve"> de </w:t>
      </w:r>
      <w:proofErr w:type="spellStart"/>
      <w:r w:rsidRPr="00364F37">
        <w:rPr>
          <w:i/>
          <w:sz w:val="24"/>
          <w:szCs w:val="24"/>
        </w:rPr>
        <w:t>corectare</w:t>
      </w:r>
      <w:proofErr w:type="spellEnd"/>
      <w:r w:rsidRPr="00364F37">
        <w:rPr>
          <w:i/>
          <w:sz w:val="24"/>
          <w:szCs w:val="24"/>
        </w:rPr>
        <w:t xml:space="preserve"> a</w:t>
      </w:r>
    </w:p>
    <w:p w:rsidR="00364F37" w:rsidRPr="00364F37" w:rsidRDefault="00364F37" w:rsidP="00364F37">
      <w:pPr>
        <w:pStyle w:val="30"/>
        <w:shd w:val="clear" w:color="auto" w:fill="auto"/>
        <w:spacing w:after="0" w:line="276" w:lineRule="auto"/>
        <w:ind w:left="20"/>
        <w:jc w:val="left"/>
        <w:rPr>
          <w:b w:val="0"/>
          <w:i/>
          <w:sz w:val="24"/>
          <w:szCs w:val="24"/>
        </w:rPr>
      </w:pPr>
      <w:proofErr w:type="spellStart"/>
      <w:proofErr w:type="gramStart"/>
      <w:r w:rsidRPr="00364F37">
        <w:rPr>
          <w:b w:val="0"/>
          <w:i/>
          <w:sz w:val="24"/>
          <w:szCs w:val="24"/>
        </w:rPr>
        <w:t>erorilor</w:t>
      </w:r>
      <w:proofErr w:type="spellEnd"/>
      <w:proofErr w:type="gramEnd"/>
      <w:r w:rsidRPr="00364F37">
        <w:rPr>
          <w:b w:val="0"/>
          <w:i/>
          <w:sz w:val="24"/>
          <w:szCs w:val="24"/>
        </w:rPr>
        <w:t xml:space="preserve"> </w:t>
      </w:r>
      <w:proofErr w:type="spellStart"/>
      <w:r w:rsidRPr="00364F37">
        <w:rPr>
          <w:b w:val="0"/>
          <w:i/>
          <w:sz w:val="24"/>
          <w:szCs w:val="24"/>
        </w:rPr>
        <w:t>comise</w:t>
      </w:r>
      <w:proofErr w:type="spellEnd"/>
      <w:r w:rsidRPr="00364F37">
        <w:rPr>
          <w:b w:val="0"/>
          <w:i/>
          <w:sz w:val="24"/>
          <w:szCs w:val="24"/>
        </w:rPr>
        <w:t xml:space="preserve"> </w:t>
      </w:r>
      <w:proofErr w:type="spellStart"/>
      <w:r w:rsidRPr="00364F37">
        <w:rPr>
          <w:b w:val="0"/>
          <w:i/>
          <w:sz w:val="24"/>
          <w:szCs w:val="24"/>
        </w:rPr>
        <w:t>în</w:t>
      </w:r>
      <w:proofErr w:type="spellEnd"/>
      <w:r w:rsidRPr="00364F37">
        <w:rPr>
          <w:b w:val="0"/>
          <w:i/>
          <w:sz w:val="24"/>
          <w:szCs w:val="24"/>
        </w:rPr>
        <w:t xml:space="preserve"> </w:t>
      </w:r>
      <w:proofErr w:type="spellStart"/>
      <w:r w:rsidRPr="00364F37">
        <w:rPr>
          <w:b w:val="0"/>
          <w:i/>
          <w:sz w:val="24"/>
          <w:szCs w:val="24"/>
        </w:rPr>
        <w:t>procesul</w:t>
      </w:r>
      <w:proofErr w:type="spellEnd"/>
      <w:r w:rsidRPr="00364F37">
        <w:rPr>
          <w:b w:val="0"/>
          <w:i/>
          <w:sz w:val="24"/>
          <w:szCs w:val="24"/>
        </w:rPr>
        <w:t xml:space="preserve"> de </w:t>
      </w:r>
    </w:p>
    <w:p w:rsidR="00364F37" w:rsidRPr="00364F37" w:rsidRDefault="00364F37" w:rsidP="00364F37">
      <w:pPr>
        <w:pStyle w:val="30"/>
        <w:shd w:val="clear" w:color="auto" w:fill="auto"/>
        <w:spacing w:after="0" w:line="276" w:lineRule="auto"/>
        <w:ind w:left="20"/>
        <w:jc w:val="left"/>
        <w:rPr>
          <w:i/>
          <w:sz w:val="24"/>
          <w:szCs w:val="24"/>
        </w:rPr>
      </w:pPr>
      <w:proofErr w:type="spellStart"/>
      <w:proofErr w:type="gramStart"/>
      <w:r w:rsidRPr="00364F37">
        <w:rPr>
          <w:b w:val="0"/>
          <w:i/>
          <w:sz w:val="24"/>
          <w:szCs w:val="24"/>
        </w:rPr>
        <w:t>privatizare</w:t>
      </w:r>
      <w:proofErr w:type="spellEnd"/>
      <w:proofErr w:type="gramEnd"/>
      <w:r w:rsidRPr="00364F37">
        <w:rPr>
          <w:b w:val="0"/>
          <w:i/>
          <w:sz w:val="24"/>
          <w:szCs w:val="24"/>
        </w:rPr>
        <w:t xml:space="preserve"> </w:t>
      </w:r>
      <w:proofErr w:type="spellStart"/>
      <w:r w:rsidRPr="00364F37">
        <w:rPr>
          <w:b w:val="0"/>
          <w:i/>
          <w:sz w:val="24"/>
          <w:szCs w:val="24"/>
        </w:rPr>
        <w:t>masivă</w:t>
      </w:r>
      <w:proofErr w:type="spellEnd"/>
      <w:r w:rsidRPr="00364F37">
        <w:rPr>
          <w:b w:val="0"/>
          <w:i/>
          <w:sz w:val="24"/>
          <w:szCs w:val="24"/>
        </w:rPr>
        <w:t xml:space="preserve"> a </w:t>
      </w:r>
      <w:proofErr w:type="spellStart"/>
      <w:r w:rsidRPr="00364F37">
        <w:rPr>
          <w:b w:val="0"/>
          <w:i/>
          <w:sz w:val="24"/>
          <w:szCs w:val="24"/>
        </w:rPr>
        <w:t>terenurilor</w:t>
      </w:r>
      <w:proofErr w:type="spellEnd"/>
      <w:r w:rsidRPr="00364F37">
        <w:rPr>
          <w:b w:val="0"/>
          <w:i/>
          <w:sz w:val="24"/>
          <w:szCs w:val="24"/>
        </w:rPr>
        <w:t xml:space="preserve"> </w:t>
      </w:r>
      <w:proofErr w:type="spellStart"/>
      <w:r w:rsidRPr="00364F37">
        <w:rPr>
          <w:b w:val="0"/>
          <w:i/>
          <w:sz w:val="24"/>
          <w:szCs w:val="24"/>
        </w:rPr>
        <w:t>agricole</w:t>
      </w:r>
      <w:proofErr w:type="spellEnd"/>
      <w:r w:rsidRPr="00364F37">
        <w:rPr>
          <w:b w:val="0"/>
          <w:i/>
          <w:sz w:val="24"/>
          <w:szCs w:val="24"/>
        </w:rPr>
        <w:t>”</w:t>
      </w:r>
    </w:p>
    <w:p w:rsidR="00364F37" w:rsidRPr="00364F37" w:rsidRDefault="00364F37" w:rsidP="00364F37">
      <w:pPr>
        <w:pStyle w:val="80"/>
        <w:shd w:val="clear" w:color="auto" w:fill="auto"/>
        <w:spacing w:before="0" w:after="0" w:line="240" w:lineRule="auto"/>
        <w:ind w:firstLine="0"/>
        <w:jc w:val="left"/>
        <w:rPr>
          <w:i/>
          <w:sz w:val="24"/>
          <w:szCs w:val="24"/>
        </w:rPr>
      </w:pPr>
    </w:p>
    <w:p w:rsidR="00364F37" w:rsidRPr="00364F37" w:rsidRDefault="00364F37" w:rsidP="00364F37">
      <w:pPr>
        <w:pStyle w:val="80"/>
        <w:shd w:val="clear" w:color="auto" w:fill="auto"/>
        <w:spacing w:before="0" w:after="0" w:line="276" w:lineRule="auto"/>
        <w:ind w:firstLine="0"/>
        <w:rPr>
          <w:rStyle w:val="IntenseEmphasis"/>
          <w:b w:val="0"/>
          <w:i w:val="0"/>
          <w:color w:val="auto"/>
          <w:sz w:val="24"/>
          <w:szCs w:val="24"/>
        </w:rPr>
      </w:pPr>
      <w:r w:rsidRPr="00364F37">
        <w:rPr>
          <w:sz w:val="24"/>
          <w:szCs w:val="24"/>
        </w:rPr>
        <w:t xml:space="preserve">       </w:t>
      </w:r>
      <w:proofErr w:type="spellStart"/>
      <w:proofErr w:type="gram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În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temeiul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art.</w:t>
      </w:r>
      <w:proofErr w:type="gram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14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alin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>.</w:t>
      </w:r>
      <w:proofErr w:type="gram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(1) </w:t>
      </w:r>
      <w:proofErr w:type="gram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din 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Legea</w:t>
      </w:r>
      <w:proofErr w:type="spellEnd"/>
      <w:proofErr w:type="gram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privind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administraţia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publică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locală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nr. 436-XVI din 28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decembrie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2006 </w:t>
      </w:r>
      <w:r w:rsidRPr="00364F37">
        <w:rPr>
          <w:bCs/>
          <w:iCs/>
          <w:sz w:val="24"/>
          <w:szCs w:val="24"/>
        </w:rPr>
        <w:t> (</w:t>
      </w:r>
      <w:proofErr w:type="spellStart"/>
      <w:proofErr w:type="gramEnd"/>
      <w:r w:rsidRPr="00364F37">
        <w:rPr>
          <w:bCs/>
          <w:iCs/>
          <w:sz w:val="24"/>
          <w:szCs w:val="24"/>
        </w:rPr>
        <w:t>Monitorul</w:t>
      </w:r>
      <w:proofErr w:type="spellEnd"/>
      <w:r w:rsidRPr="00364F37">
        <w:rPr>
          <w:bCs/>
          <w:iCs/>
          <w:sz w:val="24"/>
          <w:szCs w:val="24"/>
        </w:rPr>
        <w:t xml:space="preserve"> </w:t>
      </w:r>
      <w:proofErr w:type="spellStart"/>
      <w:r w:rsidRPr="00364F37">
        <w:rPr>
          <w:bCs/>
          <w:iCs/>
          <w:sz w:val="24"/>
          <w:szCs w:val="24"/>
        </w:rPr>
        <w:t>Oficial</w:t>
      </w:r>
      <w:proofErr w:type="spellEnd"/>
      <w:r w:rsidRPr="00364F37">
        <w:rPr>
          <w:bCs/>
          <w:iCs/>
          <w:sz w:val="24"/>
          <w:szCs w:val="24"/>
        </w:rPr>
        <w:t xml:space="preserve"> al </w:t>
      </w:r>
      <w:proofErr w:type="spellStart"/>
      <w:r w:rsidRPr="00364F37">
        <w:rPr>
          <w:bCs/>
          <w:iCs/>
          <w:sz w:val="24"/>
          <w:szCs w:val="24"/>
        </w:rPr>
        <w:t>Republicii</w:t>
      </w:r>
      <w:proofErr w:type="spellEnd"/>
      <w:r w:rsidRPr="00364F37">
        <w:rPr>
          <w:bCs/>
          <w:iCs/>
          <w:sz w:val="24"/>
          <w:szCs w:val="24"/>
        </w:rPr>
        <w:t xml:space="preserve"> Moldova, 2007, nr. 32-35, art. 116), cu </w:t>
      </w:r>
      <w:proofErr w:type="spellStart"/>
      <w:r w:rsidRPr="00364F37">
        <w:rPr>
          <w:bCs/>
          <w:iCs/>
          <w:sz w:val="24"/>
          <w:szCs w:val="24"/>
        </w:rPr>
        <w:t>modificările</w:t>
      </w:r>
      <w:proofErr w:type="spellEnd"/>
      <w:r w:rsidRPr="00364F37">
        <w:rPr>
          <w:bCs/>
          <w:iCs/>
          <w:sz w:val="24"/>
          <w:szCs w:val="24"/>
        </w:rPr>
        <w:t xml:space="preserve"> </w:t>
      </w:r>
      <w:proofErr w:type="spellStart"/>
      <w:r w:rsidRPr="00364F37">
        <w:rPr>
          <w:rFonts w:ascii="Calibri" w:hAnsi="Calibri"/>
          <w:bCs/>
          <w:iCs/>
          <w:sz w:val="24"/>
          <w:szCs w:val="24"/>
        </w:rPr>
        <w:t>ș</w:t>
      </w:r>
      <w:r w:rsidRPr="00364F37">
        <w:rPr>
          <w:bCs/>
          <w:iCs/>
          <w:sz w:val="24"/>
          <w:szCs w:val="24"/>
        </w:rPr>
        <w:t>i</w:t>
      </w:r>
      <w:proofErr w:type="spellEnd"/>
      <w:r w:rsidRPr="00364F37">
        <w:rPr>
          <w:bCs/>
          <w:iCs/>
          <w:sz w:val="24"/>
          <w:szCs w:val="24"/>
        </w:rPr>
        <w:t xml:space="preserve"> </w:t>
      </w:r>
      <w:proofErr w:type="spellStart"/>
      <w:r w:rsidRPr="00364F37">
        <w:rPr>
          <w:bCs/>
          <w:iCs/>
          <w:sz w:val="24"/>
          <w:szCs w:val="24"/>
        </w:rPr>
        <w:t>completările</w:t>
      </w:r>
      <w:proofErr w:type="spellEnd"/>
      <w:r w:rsidRPr="00364F37">
        <w:rPr>
          <w:bCs/>
          <w:iCs/>
          <w:sz w:val="24"/>
          <w:szCs w:val="24"/>
        </w:rPr>
        <w:t xml:space="preserve"> </w:t>
      </w:r>
      <w:proofErr w:type="spellStart"/>
      <w:r w:rsidRPr="00364F37">
        <w:rPr>
          <w:bCs/>
          <w:iCs/>
          <w:sz w:val="24"/>
          <w:szCs w:val="24"/>
        </w:rPr>
        <w:t>ulterioare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,  art. </w:t>
      </w:r>
      <w:proofErr w:type="gram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18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alin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>.</w:t>
      </w:r>
      <w:proofErr w:type="gram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(4) </w:t>
      </w:r>
      <w:proofErr w:type="gram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lit</w:t>
      </w:r>
      <w:proofErr w:type="gram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. c), art. </w:t>
      </w:r>
      <w:proofErr w:type="gram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55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alin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>.</w:t>
      </w:r>
      <w:proofErr w:type="gram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(4</w:t>
      </w:r>
      <w:r w:rsidRPr="00364F37">
        <w:rPr>
          <w:rStyle w:val="IntenseEmphasis"/>
          <w:b w:val="0"/>
          <w:i w:val="0"/>
          <w:color w:val="auto"/>
          <w:sz w:val="24"/>
          <w:szCs w:val="24"/>
          <w:vertAlign w:val="superscript"/>
        </w:rPr>
        <w:t>1</w:t>
      </w:r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) </w:t>
      </w:r>
      <w:proofErr w:type="gram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din</w:t>
      </w:r>
      <w:proofErr w:type="gram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Legea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cadastrului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bunurilor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imobile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nr. 1543-XIII din 25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februarie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1998</w:t>
      </w:r>
      <w:r w:rsidRPr="00364F37">
        <w:rPr>
          <w:rFonts w:eastAsia="Arial Unicode MS"/>
          <w:sz w:val="24"/>
          <w:szCs w:val="24"/>
        </w:rPr>
        <w:t xml:space="preserve"> </w:t>
      </w:r>
      <w:r w:rsidRPr="00364F37">
        <w:rPr>
          <w:bCs/>
          <w:iCs/>
          <w:sz w:val="24"/>
          <w:szCs w:val="24"/>
        </w:rPr>
        <w:t>(</w:t>
      </w:r>
      <w:proofErr w:type="spellStart"/>
      <w:r w:rsidRPr="00364F37">
        <w:rPr>
          <w:bCs/>
          <w:iCs/>
          <w:sz w:val="24"/>
          <w:szCs w:val="24"/>
        </w:rPr>
        <w:t>Monitorul</w:t>
      </w:r>
      <w:proofErr w:type="spellEnd"/>
      <w:r w:rsidRPr="00364F37">
        <w:rPr>
          <w:bCs/>
          <w:iCs/>
          <w:sz w:val="24"/>
          <w:szCs w:val="24"/>
        </w:rPr>
        <w:t xml:space="preserve"> </w:t>
      </w:r>
      <w:proofErr w:type="spellStart"/>
      <w:r w:rsidRPr="00364F37">
        <w:rPr>
          <w:bCs/>
          <w:iCs/>
          <w:sz w:val="24"/>
          <w:szCs w:val="24"/>
        </w:rPr>
        <w:t>Oficial</w:t>
      </w:r>
      <w:proofErr w:type="spellEnd"/>
      <w:r w:rsidRPr="00364F37">
        <w:rPr>
          <w:bCs/>
          <w:iCs/>
          <w:sz w:val="24"/>
          <w:szCs w:val="24"/>
        </w:rPr>
        <w:t xml:space="preserve"> al </w:t>
      </w:r>
      <w:proofErr w:type="spellStart"/>
      <w:r w:rsidRPr="00364F37">
        <w:rPr>
          <w:bCs/>
          <w:iCs/>
          <w:sz w:val="24"/>
          <w:szCs w:val="24"/>
        </w:rPr>
        <w:t>Republicii</w:t>
      </w:r>
      <w:proofErr w:type="spellEnd"/>
      <w:r w:rsidRPr="00364F37">
        <w:rPr>
          <w:bCs/>
          <w:iCs/>
          <w:sz w:val="24"/>
          <w:szCs w:val="24"/>
        </w:rPr>
        <w:t xml:space="preserve"> Moldova, 1998, nr. 44-46, art. 318), cu </w:t>
      </w:r>
      <w:proofErr w:type="spellStart"/>
      <w:r w:rsidRPr="00364F37">
        <w:rPr>
          <w:bCs/>
          <w:iCs/>
          <w:sz w:val="24"/>
          <w:szCs w:val="24"/>
        </w:rPr>
        <w:t>modificările</w:t>
      </w:r>
      <w:proofErr w:type="spellEnd"/>
      <w:r w:rsidRPr="00364F37">
        <w:rPr>
          <w:bCs/>
          <w:iCs/>
          <w:sz w:val="24"/>
          <w:szCs w:val="24"/>
        </w:rPr>
        <w:t xml:space="preserve"> </w:t>
      </w:r>
      <w:proofErr w:type="spellStart"/>
      <w:r w:rsidRPr="00364F37">
        <w:rPr>
          <w:bCs/>
          <w:iCs/>
          <w:sz w:val="24"/>
          <w:szCs w:val="24"/>
        </w:rPr>
        <w:t>şi</w:t>
      </w:r>
      <w:proofErr w:type="spellEnd"/>
      <w:r w:rsidRPr="00364F37">
        <w:rPr>
          <w:bCs/>
          <w:iCs/>
          <w:sz w:val="24"/>
          <w:szCs w:val="24"/>
        </w:rPr>
        <w:t xml:space="preserve"> </w:t>
      </w:r>
      <w:proofErr w:type="spellStart"/>
      <w:r w:rsidRPr="00364F37">
        <w:rPr>
          <w:bCs/>
          <w:iCs/>
          <w:sz w:val="24"/>
          <w:szCs w:val="24"/>
        </w:rPr>
        <w:t>completările</w:t>
      </w:r>
      <w:proofErr w:type="spellEnd"/>
      <w:r w:rsidRPr="00364F37">
        <w:rPr>
          <w:bCs/>
          <w:iCs/>
          <w:sz w:val="24"/>
          <w:szCs w:val="24"/>
        </w:rPr>
        <w:t xml:space="preserve"> </w:t>
      </w:r>
      <w:proofErr w:type="spellStart"/>
      <w:r w:rsidRPr="00364F37">
        <w:rPr>
          <w:bCs/>
          <w:iCs/>
          <w:sz w:val="24"/>
          <w:szCs w:val="24"/>
        </w:rPr>
        <w:t>ulterioare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, a </w:t>
      </w:r>
      <w:proofErr w:type="spellStart"/>
      <w:r w:rsidRPr="00364F37">
        <w:rPr>
          <w:sz w:val="24"/>
          <w:szCs w:val="24"/>
        </w:rPr>
        <w:t>procesului</w:t>
      </w:r>
      <w:proofErr w:type="spellEnd"/>
      <w:r w:rsidRPr="00364F37">
        <w:rPr>
          <w:sz w:val="24"/>
          <w:szCs w:val="24"/>
        </w:rPr>
        <w:t xml:space="preserve">-verbal al </w:t>
      </w:r>
      <w:proofErr w:type="spellStart"/>
      <w:r w:rsidRPr="00364F37">
        <w:rPr>
          <w:sz w:val="24"/>
          <w:szCs w:val="24"/>
        </w:rPr>
        <w:t>adunării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proprietarilor</w:t>
      </w:r>
      <w:proofErr w:type="spellEnd"/>
      <w:r w:rsidRPr="00364F37">
        <w:rPr>
          <w:sz w:val="24"/>
          <w:szCs w:val="24"/>
        </w:rPr>
        <w:t xml:space="preserve"> de </w:t>
      </w:r>
      <w:proofErr w:type="spellStart"/>
      <w:r w:rsidRPr="00364F37">
        <w:rPr>
          <w:sz w:val="24"/>
          <w:szCs w:val="24"/>
        </w:rPr>
        <w:t>terenuri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şi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acordurilor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titularilor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de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drepturi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cu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privire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la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efectuarea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corectărilor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erorilor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comise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, </w:t>
      </w:r>
      <w:proofErr w:type="spellStart"/>
      <w:r w:rsidRPr="00364F37">
        <w:rPr>
          <w:rStyle w:val="IntenseEmphasis"/>
          <w:b w:val="0"/>
          <w:i w:val="0"/>
          <w:color w:val="auto"/>
          <w:sz w:val="24"/>
          <w:szCs w:val="24"/>
        </w:rPr>
        <w:t>Consiliul</w:t>
      </w:r>
      <w:proofErr w:type="spellEnd"/>
      <w:r w:rsidRPr="00364F37">
        <w:rPr>
          <w:rStyle w:val="IntenseEmphasis"/>
          <w:b w:val="0"/>
          <w:i w:val="0"/>
          <w:color w:val="auto"/>
          <w:sz w:val="24"/>
          <w:szCs w:val="24"/>
        </w:rPr>
        <w:t xml:space="preserve"> local,</w:t>
      </w:r>
    </w:p>
    <w:p w:rsidR="00364F37" w:rsidRPr="00364F37" w:rsidRDefault="00364F37" w:rsidP="00364F37">
      <w:pPr>
        <w:pStyle w:val="8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 w:rsidRPr="00364F37">
        <w:rPr>
          <w:b/>
          <w:bCs/>
          <w:sz w:val="24"/>
          <w:szCs w:val="24"/>
        </w:rPr>
        <w:t>DECIDE:</w:t>
      </w:r>
    </w:p>
    <w:p w:rsidR="00364F37" w:rsidRPr="00364F37" w:rsidRDefault="00364F37" w:rsidP="00364F37">
      <w:pPr>
        <w:pStyle w:val="7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364F37" w:rsidRPr="00364F37" w:rsidRDefault="00364F37" w:rsidP="00364F37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firstLine="400"/>
        <w:jc w:val="both"/>
        <w:rPr>
          <w:sz w:val="24"/>
          <w:szCs w:val="24"/>
        </w:rPr>
      </w:pPr>
      <w:r w:rsidRPr="00364F37">
        <w:rPr>
          <w:sz w:val="24"/>
          <w:szCs w:val="24"/>
        </w:rPr>
        <w:t xml:space="preserve">Se </w:t>
      </w:r>
      <w:proofErr w:type="spellStart"/>
      <w:r w:rsidRPr="00364F37">
        <w:rPr>
          <w:sz w:val="24"/>
          <w:szCs w:val="24"/>
        </w:rPr>
        <w:t>acceptă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iniţierea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lucrărilor</w:t>
      </w:r>
      <w:proofErr w:type="spellEnd"/>
      <w:r w:rsidRPr="00364F37">
        <w:rPr>
          <w:sz w:val="24"/>
          <w:szCs w:val="24"/>
        </w:rPr>
        <w:t xml:space="preserve"> de </w:t>
      </w:r>
      <w:proofErr w:type="spellStart"/>
      <w:r w:rsidRPr="00364F37">
        <w:rPr>
          <w:sz w:val="24"/>
          <w:szCs w:val="24"/>
        </w:rPr>
        <w:t>corectare</w:t>
      </w:r>
      <w:proofErr w:type="spellEnd"/>
      <w:r w:rsidRPr="00364F37">
        <w:rPr>
          <w:sz w:val="24"/>
          <w:szCs w:val="24"/>
        </w:rPr>
        <w:t xml:space="preserve"> </w:t>
      </w:r>
      <w:proofErr w:type="gramStart"/>
      <w:r w:rsidRPr="00364F37">
        <w:rPr>
          <w:sz w:val="24"/>
          <w:szCs w:val="24"/>
        </w:rPr>
        <w:t>a</w:t>
      </w:r>
      <w:proofErr w:type="gram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erorilor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comise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în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procesul</w:t>
      </w:r>
      <w:proofErr w:type="spellEnd"/>
      <w:r w:rsidRPr="00364F37">
        <w:rPr>
          <w:sz w:val="24"/>
          <w:szCs w:val="24"/>
        </w:rPr>
        <w:t xml:space="preserve"> de </w:t>
      </w:r>
      <w:proofErr w:type="spellStart"/>
      <w:r w:rsidRPr="00364F37">
        <w:rPr>
          <w:sz w:val="24"/>
          <w:szCs w:val="24"/>
        </w:rPr>
        <w:t>privatizare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masivă</w:t>
      </w:r>
      <w:proofErr w:type="spellEnd"/>
      <w:r w:rsidRPr="00364F37">
        <w:rPr>
          <w:sz w:val="24"/>
          <w:szCs w:val="24"/>
        </w:rPr>
        <w:t xml:space="preserve">, </w:t>
      </w:r>
      <w:proofErr w:type="spellStart"/>
      <w:r w:rsidRPr="00364F37">
        <w:rPr>
          <w:sz w:val="24"/>
          <w:szCs w:val="24"/>
        </w:rPr>
        <w:t>pentru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terenurile</w:t>
      </w:r>
      <w:proofErr w:type="spellEnd"/>
      <w:r w:rsidRPr="00364F37">
        <w:rPr>
          <w:sz w:val="24"/>
          <w:szCs w:val="24"/>
        </w:rPr>
        <w:t xml:space="preserve"> din </w:t>
      </w:r>
      <w:proofErr w:type="spellStart"/>
      <w:r w:rsidRPr="00364F37">
        <w:rPr>
          <w:sz w:val="24"/>
          <w:szCs w:val="24"/>
        </w:rPr>
        <w:t>sectorul</w:t>
      </w:r>
      <w:proofErr w:type="spellEnd"/>
      <w:r w:rsidRPr="00364F37">
        <w:rPr>
          <w:sz w:val="24"/>
          <w:szCs w:val="24"/>
        </w:rPr>
        <w:t xml:space="preserve"> cadastral _________, conform </w:t>
      </w:r>
      <w:proofErr w:type="spellStart"/>
      <w:r w:rsidRPr="00364F37">
        <w:rPr>
          <w:sz w:val="24"/>
          <w:szCs w:val="24"/>
        </w:rPr>
        <w:t>formularului</w:t>
      </w:r>
      <w:proofErr w:type="spellEnd"/>
      <w:r w:rsidRPr="00364F37">
        <w:rPr>
          <w:sz w:val="24"/>
          <w:szCs w:val="24"/>
        </w:rPr>
        <w:t xml:space="preserve"> (</w:t>
      </w:r>
      <w:proofErr w:type="spellStart"/>
      <w:r w:rsidRPr="00364F37">
        <w:rPr>
          <w:sz w:val="24"/>
          <w:szCs w:val="24"/>
        </w:rPr>
        <w:t>anexă</w:t>
      </w:r>
      <w:proofErr w:type="spellEnd"/>
      <w:r w:rsidRPr="00364F37">
        <w:rPr>
          <w:sz w:val="24"/>
          <w:szCs w:val="24"/>
        </w:rPr>
        <w:t xml:space="preserve"> la </w:t>
      </w:r>
      <w:proofErr w:type="spellStart"/>
      <w:r w:rsidRPr="00364F37">
        <w:rPr>
          <w:sz w:val="24"/>
          <w:szCs w:val="24"/>
        </w:rPr>
        <w:t>decizie</w:t>
      </w:r>
      <w:proofErr w:type="spellEnd"/>
      <w:r w:rsidRPr="00364F37">
        <w:rPr>
          <w:sz w:val="24"/>
          <w:szCs w:val="24"/>
        </w:rPr>
        <w:t xml:space="preserve">). </w:t>
      </w:r>
    </w:p>
    <w:p w:rsidR="00364F37" w:rsidRPr="00364F37" w:rsidRDefault="00364F37" w:rsidP="00364F37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76" w:lineRule="auto"/>
        <w:ind w:firstLine="400"/>
        <w:jc w:val="both"/>
        <w:rPr>
          <w:sz w:val="24"/>
          <w:szCs w:val="24"/>
        </w:rPr>
      </w:pPr>
      <w:proofErr w:type="spellStart"/>
      <w:r w:rsidRPr="00364F37">
        <w:rPr>
          <w:sz w:val="24"/>
          <w:szCs w:val="24"/>
        </w:rPr>
        <w:t>Primarul</w:t>
      </w:r>
      <w:proofErr w:type="spellEnd"/>
      <w:r w:rsidRPr="00364F37">
        <w:rPr>
          <w:sz w:val="24"/>
          <w:szCs w:val="24"/>
        </w:rPr>
        <w:t xml:space="preserve">, </w:t>
      </w:r>
      <w:proofErr w:type="spellStart"/>
      <w:r w:rsidRPr="00364F37">
        <w:rPr>
          <w:sz w:val="24"/>
          <w:szCs w:val="24"/>
        </w:rPr>
        <w:t>în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comun</w:t>
      </w:r>
      <w:proofErr w:type="spellEnd"/>
      <w:r w:rsidRPr="00364F37">
        <w:rPr>
          <w:sz w:val="24"/>
          <w:szCs w:val="24"/>
        </w:rPr>
        <w:t xml:space="preserve"> cu </w:t>
      </w:r>
      <w:proofErr w:type="spellStart"/>
      <w:r w:rsidRPr="00364F37">
        <w:rPr>
          <w:sz w:val="24"/>
          <w:szCs w:val="24"/>
        </w:rPr>
        <w:t>specialistul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pentru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reglementarea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regimului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proprietăţii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funciare</w:t>
      </w:r>
      <w:proofErr w:type="spellEnd"/>
      <w:r w:rsidRPr="00364F37">
        <w:rPr>
          <w:sz w:val="24"/>
          <w:szCs w:val="24"/>
        </w:rPr>
        <w:t>:</w:t>
      </w:r>
    </w:p>
    <w:p w:rsidR="00364F37" w:rsidRPr="00364F37" w:rsidRDefault="00364F37" w:rsidP="00364F37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426"/>
        <w:jc w:val="both"/>
        <w:rPr>
          <w:sz w:val="24"/>
          <w:szCs w:val="24"/>
        </w:rPr>
      </w:pPr>
      <w:proofErr w:type="spellStart"/>
      <w:r w:rsidRPr="00364F37">
        <w:rPr>
          <w:sz w:val="24"/>
          <w:szCs w:val="24"/>
        </w:rPr>
        <w:t>vor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asigură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întocmirea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listei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titularilor</w:t>
      </w:r>
      <w:proofErr w:type="spellEnd"/>
      <w:r w:rsidRPr="00364F37">
        <w:rPr>
          <w:sz w:val="24"/>
          <w:szCs w:val="24"/>
        </w:rPr>
        <w:t xml:space="preserve"> de </w:t>
      </w:r>
      <w:proofErr w:type="spellStart"/>
      <w:r w:rsidRPr="00364F37">
        <w:rPr>
          <w:sz w:val="24"/>
          <w:szCs w:val="24"/>
        </w:rPr>
        <w:t>drept</w:t>
      </w:r>
      <w:proofErr w:type="spellEnd"/>
      <w:r w:rsidRPr="00364F37">
        <w:rPr>
          <w:sz w:val="24"/>
          <w:szCs w:val="24"/>
        </w:rPr>
        <w:t>;</w:t>
      </w:r>
    </w:p>
    <w:p w:rsidR="00364F37" w:rsidRPr="00364F37" w:rsidRDefault="00364F37" w:rsidP="00364F37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426"/>
        <w:jc w:val="both"/>
        <w:rPr>
          <w:sz w:val="24"/>
          <w:szCs w:val="24"/>
        </w:rPr>
      </w:pPr>
      <w:proofErr w:type="spellStart"/>
      <w:r w:rsidRPr="00364F37">
        <w:rPr>
          <w:sz w:val="24"/>
          <w:szCs w:val="24"/>
        </w:rPr>
        <w:t>vor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întocmi</w:t>
      </w:r>
      <w:proofErr w:type="spellEnd"/>
      <w:r w:rsidRPr="00364F37">
        <w:rPr>
          <w:sz w:val="24"/>
          <w:szCs w:val="24"/>
        </w:rPr>
        <w:t xml:space="preserve"> </w:t>
      </w:r>
      <w:r w:rsidRPr="00364F37">
        <w:rPr>
          <w:sz w:val="24"/>
          <w:szCs w:val="24"/>
          <w:lang w:val="ro-MO"/>
        </w:rPr>
        <w:t xml:space="preserve">schemele de amplasare a titularilor pentru fiecare contur în parte, cu reprezentarea limitei conturului şi a hotarelor terenurilor atribuite în proprietate (numărul de ordine </w:t>
      </w:r>
      <w:r w:rsidRPr="00364F37">
        <w:rPr>
          <w:rFonts w:ascii="Calibri" w:hAnsi="Calibri"/>
          <w:sz w:val="24"/>
          <w:szCs w:val="24"/>
          <w:lang w:val="ro-MO"/>
        </w:rPr>
        <w:t>ș</w:t>
      </w:r>
      <w:r w:rsidRPr="00364F37">
        <w:rPr>
          <w:sz w:val="24"/>
          <w:szCs w:val="24"/>
          <w:lang w:val="ro-MO"/>
        </w:rPr>
        <w:t>i dimensiunile fiecărui teren (lungimea, lă</w:t>
      </w:r>
      <w:r w:rsidRPr="00364F37">
        <w:rPr>
          <w:rFonts w:ascii="Calibri" w:hAnsi="Calibri"/>
          <w:sz w:val="24"/>
          <w:szCs w:val="24"/>
          <w:lang w:val="ro-MO"/>
        </w:rPr>
        <w:t>ț</w:t>
      </w:r>
      <w:r w:rsidRPr="00364F37">
        <w:rPr>
          <w:sz w:val="24"/>
          <w:szCs w:val="24"/>
          <w:lang w:val="ro-MO"/>
        </w:rPr>
        <w:t>imea)</w:t>
      </w:r>
      <w:r w:rsidRPr="00364F37">
        <w:rPr>
          <w:sz w:val="24"/>
          <w:szCs w:val="24"/>
        </w:rPr>
        <w:t>;</w:t>
      </w:r>
    </w:p>
    <w:p w:rsidR="00364F37" w:rsidRPr="00364F37" w:rsidRDefault="00364F37" w:rsidP="00364F37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426"/>
        <w:jc w:val="both"/>
        <w:rPr>
          <w:sz w:val="24"/>
          <w:szCs w:val="24"/>
        </w:rPr>
      </w:pPr>
      <w:proofErr w:type="spellStart"/>
      <w:r w:rsidRPr="00364F37">
        <w:rPr>
          <w:sz w:val="24"/>
          <w:szCs w:val="24"/>
        </w:rPr>
        <w:t>vor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prezenta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  <w:lang w:val="en-US"/>
        </w:rPr>
        <w:t>executantului</w:t>
      </w:r>
      <w:proofErr w:type="spellEnd"/>
      <w:r w:rsidRPr="00364F37">
        <w:rPr>
          <w:sz w:val="24"/>
          <w:szCs w:val="24"/>
          <w:lang w:val="en-US"/>
        </w:rPr>
        <w:t xml:space="preserve"> </w:t>
      </w:r>
      <w:proofErr w:type="spellStart"/>
      <w:r w:rsidRPr="00364F37">
        <w:rPr>
          <w:sz w:val="24"/>
          <w:szCs w:val="24"/>
          <w:lang w:val="en-US"/>
        </w:rPr>
        <w:t>lucr</w:t>
      </w:r>
      <w:proofErr w:type="spellEnd"/>
      <w:r w:rsidRPr="00364F37">
        <w:rPr>
          <w:sz w:val="24"/>
          <w:szCs w:val="24"/>
          <w:lang w:val="ro-RO"/>
        </w:rPr>
        <w:t>ă</w:t>
      </w:r>
      <w:proofErr w:type="spellStart"/>
      <w:r w:rsidRPr="00364F37">
        <w:rPr>
          <w:sz w:val="24"/>
          <w:szCs w:val="24"/>
          <w:lang w:val="en-US"/>
        </w:rPr>
        <w:t>rilor</w:t>
      </w:r>
      <w:proofErr w:type="spellEnd"/>
      <w:r w:rsidRPr="00364F37">
        <w:rPr>
          <w:sz w:val="24"/>
          <w:szCs w:val="24"/>
          <w:lang w:val="en-US"/>
        </w:rPr>
        <w:t xml:space="preserve"> de </w:t>
      </w:r>
      <w:proofErr w:type="spellStart"/>
      <w:r w:rsidRPr="00364F37">
        <w:rPr>
          <w:sz w:val="24"/>
          <w:szCs w:val="24"/>
          <w:lang w:val="en-US"/>
        </w:rPr>
        <w:t>corectare</w:t>
      </w:r>
      <w:proofErr w:type="spellEnd"/>
      <w:r w:rsidRPr="00364F37">
        <w:rPr>
          <w:sz w:val="24"/>
          <w:szCs w:val="24"/>
          <w:lang w:val="en-US"/>
        </w:rPr>
        <w:t xml:space="preserve"> a</w:t>
      </w:r>
      <w:r w:rsidRPr="00364F37">
        <w:rPr>
          <w:sz w:val="24"/>
          <w:szCs w:val="24"/>
        </w:rPr>
        <w:t xml:space="preserve">, </w:t>
      </w:r>
      <w:proofErr w:type="spellStart"/>
      <w:r w:rsidRPr="00364F37">
        <w:rPr>
          <w:sz w:val="24"/>
          <w:szCs w:val="24"/>
        </w:rPr>
        <w:t>decizia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consiliului</w:t>
      </w:r>
      <w:proofErr w:type="spellEnd"/>
      <w:r w:rsidRPr="00364F37">
        <w:rPr>
          <w:sz w:val="24"/>
          <w:szCs w:val="24"/>
        </w:rPr>
        <w:t xml:space="preserve"> local </w:t>
      </w:r>
      <w:proofErr w:type="spellStart"/>
      <w:r w:rsidRPr="00364F37">
        <w:rPr>
          <w:sz w:val="24"/>
          <w:szCs w:val="24"/>
        </w:rPr>
        <w:t>despre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iniţierea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lucrărilor</w:t>
      </w:r>
      <w:proofErr w:type="spellEnd"/>
      <w:r w:rsidRPr="00364F37">
        <w:rPr>
          <w:sz w:val="24"/>
          <w:szCs w:val="24"/>
        </w:rPr>
        <w:t xml:space="preserve"> de </w:t>
      </w:r>
      <w:proofErr w:type="spellStart"/>
      <w:r w:rsidRPr="00364F37">
        <w:rPr>
          <w:sz w:val="24"/>
          <w:szCs w:val="24"/>
        </w:rPr>
        <w:t>corectare</w:t>
      </w:r>
      <w:proofErr w:type="spellEnd"/>
      <w:r w:rsidRPr="00364F37">
        <w:rPr>
          <w:sz w:val="24"/>
          <w:szCs w:val="24"/>
        </w:rPr>
        <w:t xml:space="preserve"> a </w:t>
      </w:r>
      <w:proofErr w:type="spellStart"/>
      <w:r w:rsidRPr="00364F37">
        <w:rPr>
          <w:sz w:val="24"/>
          <w:szCs w:val="24"/>
        </w:rPr>
        <w:t>erorilor</w:t>
      </w:r>
      <w:proofErr w:type="spellEnd"/>
      <w:r w:rsidRPr="00364F37">
        <w:rPr>
          <w:sz w:val="24"/>
          <w:szCs w:val="24"/>
        </w:rPr>
        <w:t xml:space="preserve">, </w:t>
      </w:r>
      <w:proofErr w:type="spellStart"/>
      <w:r w:rsidRPr="00364F37">
        <w:rPr>
          <w:sz w:val="24"/>
          <w:szCs w:val="24"/>
        </w:rPr>
        <w:t>formularul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despre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numărul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erorilor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şi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natura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lor</w:t>
      </w:r>
      <w:proofErr w:type="spellEnd"/>
      <w:r w:rsidRPr="00364F37">
        <w:rPr>
          <w:sz w:val="24"/>
          <w:szCs w:val="24"/>
        </w:rPr>
        <w:t xml:space="preserve">, </w:t>
      </w:r>
      <w:proofErr w:type="spellStart"/>
      <w:r w:rsidRPr="00364F37">
        <w:rPr>
          <w:sz w:val="24"/>
          <w:szCs w:val="24"/>
        </w:rPr>
        <w:t>acordul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în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scris</w:t>
      </w:r>
      <w:proofErr w:type="spellEnd"/>
      <w:r w:rsidRPr="00364F37">
        <w:rPr>
          <w:sz w:val="24"/>
          <w:szCs w:val="24"/>
        </w:rPr>
        <w:t xml:space="preserve"> al </w:t>
      </w:r>
      <w:proofErr w:type="spellStart"/>
      <w:r w:rsidRPr="00364F37">
        <w:rPr>
          <w:sz w:val="24"/>
          <w:szCs w:val="24"/>
        </w:rPr>
        <w:t>proprietarilor</w:t>
      </w:r>
      <w:proofErr w:type="spellEnd"/>
      <w:r w:rsidRPr="00364F37">
        <w:rPr>
          <w:sz w:val="24"/>
          <w:szCs w:val="24"/>
        </w:rPr>
        <w:t xml:space="preserve">, </w:t>
      </w:r>
      <w:proofErr w:type="spellStart"/>
      <w:r w:rsidRPr="00364F37">
        <w:rPr>
          <w:sz w:val="24"/>
          <w:szCs w:val="24"/>
        </w:rPr>
        <w:t>lista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titularilor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şi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schemele</w:t>
      </w:r>
      <w:proofErr w:type="spellEnd"/>
      <w:r w:rsidRPr="00364F37">
        <w:rPr>
          <w:sz w:val="24"/>
          <w:szCs w:val="24"/>
        </w:rPr>
        <w:t xml:space="preserve"> de </w:t>
      </w:r>
      <w:proofErr w:type="spellStart"/>
      <w:r w:rsidRPr="00364F37">
        <w:rPr>
          <w:sz w:val="24"/>
          <w:szCs w:val="24"/>
        </w:rPr>
        <w:t>amplasare</w:t>
      </w:r>
      <w:proofErr w:type="spellEnd"/>
      <w:r w:rsidRPr="00364F37">
        <w:rPr>
          <w:sz w:val="24"/>
          <w:szCs w:val="24"/>
        </w:rPr>
        <w:t xml:space="preserve"> a </w:t>
      </w:r>
      <w:proofErr w:type="spellStart"/>
      <w:r w:rsidRPr="00364F37">
        <w:rPr>
          <w:sz w:val="24"/>
          <w:szCs w:val="24"/>
        </w:rPr>
        <w:t>titularilor</w:t>
      </w:r>
      <w:proofErr w:type="spellEnd"/>
      <w:r w:rsidRPr="00364F37">
        <w:rPr>
          <w:sz w:val="24"/>
          <w:szCs w:val="24"/>
        </w:rPr>
        <w:t>;</w:t>
      </w:r>
    </w:p>
    <w:p w:rsidR="00364F37" w:rsidRPr="00364F37" w:rsidRDefault="00364F37" w:rsidP="00364F37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ind w:firstLine="426"/>
        <w:jc w:val="both"/>
        <w:rPr>
          <w:sz w:val="24"/>
          <w:szCs w:val="24"/>
        </w:rPr>
      </w:pPr>
      <w:proofErr w:type="spellStart"/>
      <w:r w:rsidRPr="00364F37">
        <w:rPr>
          <w:sz w:val="24"/>
          <w:szCs w:val="24"/>
        </w:rPr>
        <w:t>vor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stabili</w:t>
      </w:r>
      <w:proofErr w:type="spellEnd"/>
      <w:r w:rsidRPr="00364F37">
        <w:rPr>
          <w:sz w:val="24"/>
          <w:szCs w:val="24"/>
        </w:rPr>
        <w:t xml:space="preserve">, </w:t>
      </w:r>
      <w:proofErr w:type="spellStart"/>
      <w:r w:rsidRPr="00364F37">
        <w:rPr>
          <w:sz w:val="24"/>
          <w:szCs w:val="24"/>
        </w:rPr>
        <w:t>în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comun</w:t>
      </w:r>
      <w:proofErr w:type="spellEnd"/>
      <w:r w:rsidRPr="00364F37">
        <w:rPr>
          <w:sz w:val="24"/>
          <w:szCs w:val="24"/>
        </w:rPr>
        <w:t xml:space="preserve"> cu </w:t>
      </w:r>
      <w:proofErr w:type="spellStart"/>
      <w:r w:rsidRPr="00364F37">
        <w:rPr>
          <w:sz w:val="24"/>
          <w:szCs w:val="24"/>
        </w:rPr>
        <w:t>executantul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lucrării</w:t>
      </w:r>
      <w:proofErr w:type="spellEnd"/>
      <w:r w:rsidRPr="00364F37">
        <w:rPr>
          <w:sz w:val="24"/>
          <w:szCs w:val="24"/>
        </w:rPr>
        <w:t xml:space="preserve">, </w:t>
      </w:r>
      <w:proofErr w:type="spellStart"/>
      <w:r w:rsidRPr="00364F37">
        <w:rPr>
          <w:sz w:val="24"/>
          <w:szCs w:val="24"/>
        </w:rPr>
        <w:t>modalitatea</w:t>
      </w:r>
      <w:proofErr w:type="spellEnd"/>
      <w:r w:rsidRPr="00364F37">
        <w:rPr>
          <w:sz w:val="24"/>
          <w:szCs w:val="24"/>
        </w:rPr>
        <w:t xml:space="preserve"> de </w:t>
      </w:r>
      <w:proofErr w:type="spellStart"/>
      <w:r w:rsidRPr="00364F37">
        <w:rPr>
          <w:sz w:val="24"/>
          <w:szCs w:val="24"/>
        </w:rPr>
        <w:t>corectare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pentru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fiecare</w:t>
      </w:r>
      <w:proofErr w:type="spellEnd"/>
      <w:r w:rsidRPr="00364F37">
        <w:rPr>
          <w:sz w:val="24"/>
          <w:szCs w:val="24"/>
        </w:rPr>
        <w:t xml:space="preserve"> tip de </w:t>
      </w:r>
      <w:proofErr w:type="spellStart"/>
      <w:r w:rsidRPr="00364F37">
        <w:rPr>
          <w:sz w:val="24"/>
          <w:szCs w:val="24"/>
        </w:rPr>
        <w:t>erori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şi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vor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întocmi</w:t>
      </w:r>
      <w:proofErr w:type="spellEnd"/>
      <w:r w:rsidRPr="00364F37">
        <w:rPr>
          <w:sz w:val="24"/>
          <w:szCs w:val="24"/>
        </w:rPr>
        <w:t xml:space="preserve"> un plan de </w:t>
      </w:r>
      <w:proofErr w:type="spellStart"/>
      <w:r w:rsidRPr="00364F37">
        <w:rPr>
          <w:sz w:val="24"/>
          <w:szCs w:val="24"/>
        </w:rPr>
        <w:t>acţiuni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în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vederea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corectării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erorilor</w:t>
      </w:r>
      <w:proofErr w:type="spellEnd"/>
      <w:r w:rsidRPr="00364F37">
        <w:rPr>
          <w:sz w:val="24"/>
          <w:szCs w:val="24"/>
        </w:rPr>
        <w:t xml:space="preserve">, cu </w:t>
      </w:r>
      <w:proofErr w:type="spellStart"/>
      <w:r w:rsidRPr="00364F37">
        <w:rPr>
          <w:sz w:val="24"/>
          <w:szCs w:val="24"/>
        </w:rPr>
        <w:t>indicarea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termenelor</w:t>
      </w:r>
      <w:proofErr w:type="spellEnd"/>
      <w:r w:rsidRPr="00364F37">
        <w:rPr>
          <w:sz w:val="24"/>
          <w:szCs w:val="24"/>
        </w:rPr>
        <w:t xml:space="preserve"> de </w:t>
      </w:r>
      <w:proofErr w:type="spellStart"/>
      <w:r w:rsidRPr="00364F37">
        <w:rPr>
          <w:sz w:val="24"/>
          <w:szCs w:val="24"/>
        </w:rPr>
        <w:t>executare</w:t>
      </w:r>
      <w:proofErr w:type="spellEnd"/>
      <w:r w:rsidRPr="00364F37">
        <w:rPr>
          <w:sz w:val="24"/>
          <w:szCs w:val="24"/>
        </w:rPr>
        <w:t xml:space="preserve"> a </w:t>
      </w:r>
      <w:proofErr w:type="spellStart"/>
      <w:r w:rsidRPr="00364F37">
        <w:rPr>
          <w:sz w:val="24"/>
          <w:szCs w:val="24"/>
        </w:rPr>
        <w:t>fiecărei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acţiuni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şi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persoanele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responsabile</w:t>
      </w:r>
      <w:proofErr w:type="spellEnd"/>
      <w:r w:rsidRPr="00364F37">
        <w:rPr>
          <w:sz w:val="24"/>
          <w:szCs w:val="24"/>
        </w:rPr>
        <w:t xml:space="preserve"> de </w:t>
      </w:r>
      <w:proofErr w:type="spellStart"/>
      <w:r w:rsidRPr="00364F37">
        <w:rPr>
          <w:sz w:val="24"/>
          <w:szCs w:val="24"/>
        </w:rPr>
        <w:t>aceasta</w:t>
      </w:r>
      <w:proofErr w:type="spellEnd"/>
      <w:r w:rsidRPr="00364F37">
        <w:rPr>
          <w:sz w:val="24"/>
          <w:szCs w:val="24"/>
        </w:rPr>
        <w:t>.</w:t>
      </w:r>
    </w:p>
    <w:p w:rsidR="00364F37" w:rsidRPr="00364F37" w:rsidRDefault="00364F37" w:rsidP="00364F37">
      <w:pPr>
        <w:pStyle w:val="70"/>
        <w:shd w:val="clear" w:color="auto" w:fill="auto"/>
        <w:tabs>
          <w:tab w:val="left" w:leader="underscore" w:pos="6326"/>
        </w:tabs>
        <w:spacing w:line="220" w:lineRule="exact"/>
        <w:ind w:firstLine="0"/>
        <w:jc w:val="both"/>
        <w:rPr>
          <w:sz w:val="24"/>
          <w:szCs w:val="24"/>
          <w:lang w:val="ro-RO"/>
        </w:rPr>
      </w:pPr>
    </w:p>
    <w:p w:rsidR="00364F37" w:rsidRPr="00364F37" w:rsidRDefault="00364F37" w:rsidP="00364F37">
      <w:pPr>
        <w:pStyle w:val="70"/>
        <w:shd w:val="clear" w:color="auto" w:fill="auto"/>
        <w:tabs>
          <w:tab w:val="right" w:pos="9461"/>
        </w:tabs>
        <w:spacing w:line="240" w:lineRule="auto"/>
        <w:ind w:firstLine="0"/>
        <w:jc w:val="both"/>
        <w:rPr>
          <w:sz w:val="24"/>
          <w:szCs w:val="24"/>
          <w:lang w:val="en-US"/>
        </w:rPr>
      </w:pPr>
      <w:proofErr w:type="spellStart"/>
      <w:r w:rsidRPr="00364F37">
        <w:rPr>
          <w:sz w:val="24"/>
          <w:szCs w:val="24"/>
        </w:rPr>
        <w:t>Preşedintele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Consiliului</w:t>
      </w:r>
      <w:proofErr w:type="spellEnd"/>
      <w:r w:rsidRPr="00364F37">
        <w:rPr>
          <w:sz w:val="24"/>
          <w:szCs w:val="24"/>
        </w:rPr>
        <w:t xml:space="preserve"> local       </w:t>
      </w:r>
      <w:r w:rsidRPr="00364F37">
        <w:rPr>
          <w:sz w:val="24"/>
          <w:szCs w:val="24"/>
          <w:lang w:val="en-US"/>
        </w:rPr>
        <w:t xml:space="preserve">____________  </w:t>
      </w:r>
      <w:r>
        <w:rPr>
          <w:sz w:val="24"/>
          <w:szCs w:val="24"/>
          <w:lang w:val="en-US"/>
        </w:rPr>
        <w:t xml:space="preserve"> </w:t>
      </w:r>
      <w:r w:rsidRPr="00364F37">
        <w:rPr>
          <w:sz w:val="24"/>
          <w:szCs w:val="24"/>
          <w:lang w:val="en-US"/>
        </w:rPr>
        <w:t xml:space="preserve"> ___________</w:t>
      </w:r>
      <w:r>
        <w:rPr>
          <w:sz w:val="24"/>
          <w:szCs w:val="24"/>
          <w:lang w:val="en-US"/>
        </w:rPr>
        <w:t>__</w:t>
      </w:r>
      <w:r w:rsidRPr="00364F37">
        <w:rPr>
          <w:sz w:val="24"/>
          <w:szCs w:val="24"/>
        </w:rPr>
        <w:t xml:space="preserve">         </w:t>
      </w:r>
      <w:r w:rsidRPr="00364F37">
        <w:rPr>
          <w:sz w:val="24"/>
          <w:szCs w:val="24"/>
          <w:lang w:val="en-US"/>
        </w:rPr>
        <w:t xml:space="preserve">       </w:t>
      </w:r>
      <w:r w:rsidRPr="00364F37">
        <w:rPr>
          <w:sz w:val="24"/>
          <w:szCs w:val="24"/>
        </w:rPr>
        <w:t xml:space="preserve">        </w:t>
      </w:r>
      <w:r w:rsidRPr="00364F37">
        <w:rPr>
          <w:sz w:val="24"/>
          <w:szCs w:val="24"/>
        </w:rPr>
        <w:tab/>
      </w:r>
    </w:p>
    <w:p w:rsidR="00364F37" w:rsidRPr="00364F37" w:rsidRDefault="00364F37" w:rsidP="00364F37">
      <w:pPr>
        <w:pStyle w:val="70"/>
        <w:shd w:val="clear" w:color="auto" w:fill="auto"/>
        <w:spacing w:line="240" w:lineRule="auto"/>
        <w:ind w:firstLine="0"/>
        <w:jc w:val="both"/>
        <w:rPr>
          <w:b w:val="0"/>
          <w:sz w:val="20"/>
          <w:szCs w:val="20"/>
        </w:rPr>
      </w:pPr>
      <w:r>
        <w:rPr>
          <w:sz w:val="24"/>
          <w:szCs w:val="24"/>
          <w:lang w:val="en-US"/>
        </w:rPr>
        <w:t xml:space="preserve">                                                          </w:t>
      </w:r>
      <w:proofErr w:type="spellStart"/>
      <w:r w:rsidRPr="00364F37">
        <w:rPr>
          <w:b w:val="0"/>
          <w:sz w:val="20"/>
          <w:szCs w:val="20"/>
        </w:rPr>
        <w:t>Semnătura</w:t>
      </w:r>
      <w:proofErr w:type="spellEnd"/>
      <w:r w:rsidRPr="00364F37">
        <w:rPr>
          <w:b w:val="0"/>
          <w:sz w:val="20"/>
          <w:szCs w:val="20"/>
        </w:rPr>
        <w:t xml:space="preserve">             </w:t>
      </w:r>
      <w:r w:rsidRPr="00364F37">
        <w:rPr>
          <w:b w:val="0"/>
          <w:sz w:val="20"/>
          <w:szCs w:val="20"/>
        </w:rPr>
        <w:t xml:space="preserve"> </w:t>
      </w:r>
      <w:proofErr w:type="spellStart"/>
      <w:r w:rsidRPr="00364F37">
        <w:rPr>
          <w:b w:val="0"/>
          <w:sz w:val="20"/>
          <w:szCs w:val="20"/>
        </w:rPr>
        <w:t>Numele</w:t>
      </w:r>
      <w:proofErr w:type="spellEnd"/>
      <w:r w:rsidRPr="00364F37">
        <w:rPr>
          <w:b w:val="0"/>
          <w:sz w:val="20"/>
          <w:szCs w:val="20"/>
        </w:rPr>
        <w:t xml:space="preserve">, </w:t>
      </w:r>
      <w:proofErr w:type="spellStart"/>
      <w:r w:rsidRPr="00364F37">
        <w:rPr>
          <w:b w:val="0"/>
          <w:sz w:val="20"/>
          <w:szCs w:val="20"/>
        </w:rPr>
        <w:t>Prenumele</w:t>
      </w:r>
      <w:proofErr w:type="spellEnd"/>
    </w:p>
    <w:p w:rsidR="00364F37" w:rsidRPr="00364F37" w:rsidRDefault="00364F37" w:rsidP="00364F37">
      <w:pPr>
        <w:pStyle w:val="70"/>
        <w:shd w:val="clear" w:color="auto" w:fill="auto"/>
        <w:tabs>
          <w:tab w:val="left" w:leader="underscore" w:pos="6326"/>
        </w:tabs>
        <w:spacing w:line="220" w:lineRule="exact"/>
        <w:ind w:firstLine="0"/>
        <w:jc w:val="both"/>
        <w:rPr>
          <w:sz w:val="24"/>
          <w:szCs w:val="24"/>
        </w:rPr>
      </w:pPr>
      <w:r w:rsidRPr="00364F37">
        <w:rPr>
          <w:sz w:val="24"/>
          <w:szCs w:val="24"/>
        </w:rPr>
        <w:t xml:space="preserve">         __________           ____________</w:t>
      </w:r>
    </w:p>
    <w:p w:rsidR="00364F37" w:rsidRDefault="00364F37" w:rsidP="00364F37">
      <w:pPr>
        <w:pStyle w:val="7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364F37" w:rsidRPr="00364F37" w:rsidRDefault="00364F37" w:rsidP="00364F37">
      <w:pPr>
        <w:pStyle w:val="70"/>
        <w:shd w:val="clear" w:color="auto" w:fill="auto"/>
        <w:spacing w:line="276" w:lineRule="auto"/>
        <w:ind w:firstLine="0"/>
        <w:jc w:val="both"/>
        <w:rPr>
          <w:sz w:val="24"/>
          <w:szCs w:val="24"/>
          <w:lang w:val="en-US"/>
        </w:rPr>
      </w:pPr>
      <w:proofErr w:type="spellStart"/>
      <w:r w:rsidRPr="00364F37">
        <w:rPr>
          <w:sz w:val="24"/>
          <w:szCs w:val="24"/>
        </w:rPr>
        <w:t>Contrasemnează</w:t>
      </w:r>
      <w:proofErr w:type="spellEnd"/>
      <w:r w:rsidRPr="00364F37">
        <w:rPr>
          <w:sz w:val="24"/>
          <w:szCs w:val="24"/>
        </w:rPr>
        <w:t xml:space="preserve">:                                   </w:t>
      </w:r>
    </w:p>
    <w:p w:rsidR="00364F37" w:rsidRPr="00364F37" w:rsidRDefault="00364F37" w:rsidP="00364F37">
      <w:pPr>
        <w:pStyle w:val="70"/>
        <w:shd w:val="clear" w:color="auto" w:fill="auto"/>
        <w:spacing w:line="276" w:lineRule="auto"/>
        <w:ind w:firstLine="0"/>
        <w:jc w:val="both"/>
        <w:rPr>
          <w:sz w:val="24"/>
          <w:szCs w:val="24"/>
          <w:lang w:val="en-US"/>
        </w:rPr>
      </w:pPr>
    </w:p>
    <w:p w:rsidR="00364F37" w:rsidRPr="00364F37" w:rsidRDefault="00364F37" w:rsidP="00364F37">
      <w:pPr>
        <w:pStyle w:val="70"/>
        <w:shd w:val="clear" w:color="auto" w:fill="auto"/>
        <w:tabs>
          <w:tab w:val="right" w:pos="9461"/>
        </w:tabs>
        <w:spacing w:line="240" w:lineRule="auto"/>
        <w:ind w:firstLine="0"/>
        <w:jc w:val="both"/>
        <w:rPr>
          <w:sz w:val="24"/>
          <w:szCs w:val="24"/>
          <w:lang w:val="en-US"/>
        </w:rPr>
      </w:pPr>
      <w:r w:rsidRPr="00364F37">
        <w:rPr>
          <w:sz w:val="24"/>
          <w:szCs w:val="24"/>
          <w:lang w:val="en-US"/>
        </w:rPr>
        <w:t>Se</w:t>
      </w:r>
      <w:proofErr w:type="spellStart"/>
      <w:r w:rsidRPr="00364F37">
        <w:rPr>
          <w:sz w:val="24"/>
          <w:szCs w:val="24"/>
        </w:rPr>
        <w:t>cretarul</w:t>
      </w:r>
      <w:proofErr w:type="spellEnd"/>
      <w:r w:rsidRPr="00364F37">
        <w:rPr>
          <w:sz w:val="24"/>
          <w:szCs w:val="24"/>
        </w:rPr>
        <w:t xml:space="preserve"> </w:t>
      </w:r>
      <w:proofErr w:type="spellStart"/>
      <w:r w:rsidRPr="00364F37">
        <w:rPr>
          <w:sz w:val="24"/>
          <w:szCs w:val="24"/>
        </w:rPr>
        <w:t>Consiliului</w:t>
      </w:r>
      <w:proofErr w:type="spellEnd"/>
      <w:r w:rsidRPr="00364F37">
        <w:rPr>
          <w:sz w:val="24"/>
          <w:szCs w:val="24"/>
        </w:rPr>
        <w:t xml:space="preserve"> </w:t>
      </w:r>
      <w:r w:rsidRPr="00364F37">
        <w:rPr>
          <w:sz w:val="24"/>
          <w:szCs w:val="24"/>
          <w:lang w:val="en-US"/>
        </w:rPr>
        <w:t>local</w:t>
      </w:r>
      <w:r w:rsidRPr="00364F37">
        <w:rPr>
          <w:sz w:val="24"/>
          <w:szCs w:val="24"/>
        </w:rPr>
        <w:t xml:space="preserve">  </w:t>
      </w:r>
      <w:r w:rsidRPr="00364F37">
        <w:rPr>
          <w:sz w:val="24"/>
          <w:szCs w:val="24"/>
          <w:lang w:val="en-US"/>
        </w:rPr>
        <w:t xml:space="preserve">          ____________  </w:t>
      </w:r>
      <w:r>
        <w:rPr>
          <w:sz w:val="24"/>
          <w:szCs w:val="24"/>
          <w:lang w:val="en-US"/>
        </w:rPr>
        <w:t xml:space="preserve"> </w:t>
      </w:r>
      <w:r w:rsidRPr="00364F37">
        <w:rPr>
          <w:sz w:val="24"/>
          <w:szCs w:val="24"/>
          <w:lang w:val="en-US"/>
        </w:rPr>
        <w:t xml:space="preserve"> ___________</w:t>
      </w:r>
      <w:r>
        <w:rPr>
          <w:sz w:val="24"/>
          <w:szCs w:val="24"/>
          <w:lang w:val="en-US"/>
        </w:rPr>
        <w:t>__</w:t>
      </w:r>
      <w:r w:rsidRPr="00364F37">
        <w:rPr>
          <w:sz w:val="24"/>
          <w:szCs w:val="24"/>
        </w:rPr>
        <w:t xml:space="preserve">         </w:t>
      </w:r>
      <w:r w:rsidRPr="00364F37">
        <w:rPr>
          <w:sz w:val="24"/>
          <w:szCs w:val="24"/>
          <w:lang w:val="en-US"/>
        </w:rPr>
        <w:t xml:space="preserve">       </w:t>
      </w:r>
      <w:r w:rsidRPr="00364F37">
        <w:rPr>
          <w:sz w:val="24"/>
          <w:szCs w:val="24"/>
        </w:rPr>
        <w:t xml:space="preserve">        </w:t>
      </w:r>
      <w:r w:rsidRPr="00364F37">
        <w:rPr>
          <w:sz w:val="24"/>
          <w:szCs w:val="24"/>
        </w:rPr>
        <w:tab/>
      </w:r>
    </w:p>
    <w:p w:rsidR="00364F37" w:rsidRPr="00364F37" w:rsidRDefault="00364F37" w:rsidP="00364F37">
      <w:pPr>
        <w:pStyle w:val="70"/>
        <w:shd w:val="clear" w:color="auto" w:fill="auto"/>
        <w:spacing w:line="240" w:lineRule="auto"/>
        <w:ind w:firstLine="0"/>
        <w:jc w:val="both"/>
        <w:rPr>
          <w:b w:val="0"/>
          <w:sz w:val="20"/>
          <w:szCs w:val="20"/>
        </w:rPr>
      </w:pPr>
      <w:r>
        <w:rPr>
          <w:sz w:val="24"/>
          <w:szCs w:val="24"/>
          <w:lang w:val="en-US"/>
        </w:rPr>
        <w:t xml:space="preserve">                                                          </w:t>
      </w:r>
      <w:proofErr w:type="spellStart"/>
      <w:r w:rsidRPr="00364F37">
        <w:rPr>
          <w:b w:val="0"/>
          <w:sz w:val="20"/>
          <w:szCs w:val="20"/>
        </w:rPr>
        <w:t>Semnătura</w:t>
      </w:r>
      <w:proofErr w:type="spellEnd"/>
      <w:r w:rsidRPr="00364F37">
        <w:rPr>
          <w:b w:val="0"/>
          <w:sz w:val="20"/>
          <w:szCs w:val="20"/>
        </w:rPr>
        <w:t xml:space="preserve">             </w:t>
      </w:r>
      <w:r w:rsidRPr="00364F37">
        <w:rPr>
          <w:b w:val="0"/>
          <w:sz w:val="20"/>
          <w:szCs w:val="20"/>
        </w:rPr>
        <w:t xml:space="preserve"> </w:t>
      </w:r>
      <w:proofErr w:type="spellStart"/>
      <w:r w:rsidRPr="00364F37">
        <w:rPr>
          <w:b w:val="0"/>
          <w:sz w:val="20"/>
          <w:szCs w:val="20"/>
        </w:rPr>
        <w:t>Numele</w:t>
      </w:r>
      <w:proofErr w:type="spellEnd"/>
      <w:r w:rsidRPr="00364F37">
        <w:rPr>
          <w:b w:val="0"/>
          <w:sz w:val="20"/>
          <w:szCs w:val="20"/>
        </w:rPr>
        <w:t xml:space="preserve">, </w:t>
      </w:r>
      <w:proofErr w:type="spellStart"/>
      <w:r w:rsidRPr="00364F37">
        <w:rPr>
          <w:b w:val="0"/>
          <w:sz w:val="20"/>
          <w:szCs w:val="20"/>
        </w:rPr>
        <w:t>Prenumele</w:t>
      </w:r>
      <w:proofErr w:type="spellEnd"/>
    </w:p>
    <w:p w:rsidR="00364F37" w:rsidRPr="00364F37" w:rsidRDefault="00364F37" w:rsidP="00364F37">
      <w:pPr>
        <w:pStyle w:val="70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</w:rPr>
      </w:pPr>
    </w:p>
    <w:p w:rsidR="0036418A" w:rsidRPr="00364F37" w:rsidRDefault="0036418A">
      <w:pPr>
        <w:rPr>
          <w:sz w:val="24"/>
          <w:szCs w:val="24"/>
        </w:rPr>
      </w:pPr>
    </w:p>
    <w:sectPr w:rsidR="0036418A" w:rsidRPr="00364F37" w:rsidSect="00364F37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232"/>
    <w:multiLevelType w:val="multilevel"/>
    <w:tmpl w:val="927E8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D469BC"/>
    <w:multiLevelType w:val="multilevel"/>
    <w:tmpl w:val="6596861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4F37"/>
    <w:rsid w:val="0036418A"/>
    <w:rsid w:val="0036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364F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364F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rsid w:val="00364F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">
    <w:name w:val="Колонтитул_"/>
    <w:link w:val="a0"/>
    <w:rsid w:val="00364F3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">
    <w:name w:val="Основной текст (7)_"/>
    <w:link w:val="70"/>
    <w:rsid w:val="00364F3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link w:val="80"/>
    <w:rsid w:val="00364F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link w:val="90"/>
    <w:rsid w:val="00364F3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364F37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Normal"/>
    <w:link w:val="2"/>
    <w:rsid w:val="00364F37"/>
    <w:pPr>
      <w:widowControl w:val="0"/>
      <w:shd w:val="clear" w:color="auto" w:fill="FFFFFF"/>
      <w:spacing w:before="600" w:after="0" w:line="28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Normal"/>
    <w:link w:val="1"/>
    <w:rsid w:val="00364F37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0">
    <w:name w:val="Колонтитул"/>
    <w:basedOn w:val="Normal"/>
    <w:link w:val="a"/>
    <w:rsid w:val="00364F37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Normal"/>
    <w:link w:val="7"/>
    <w:rsid w:val="00364F37"/>
    <w:pPr>
      <w:widowControl w:val="0"/>
      <w:shd w:val="clear" w:color="auto" w:fill="FFFFFF"/>
      <w:spacing w:after="0" w:line="485" w:lineRule="exact"/>
      <w:ind w:hanging="9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Normal"/>
    <w:link w:val="9"/>
    <w:rsid w:val="00364F37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0">
    <w:name w:val="Основной текст (8)"/>
    <w:basedOn w:val="Normal"/>
    <w:link w:val="8"/>
    <w:rsid w:val="00364F37"/>
    <w:pPr>
      <w:widowControl w:val="0"/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tt">
    <w:name w:val="tt"/>
    <w:basedOn w:val="Normal"/>
    <w:uiPriority w:val="99"/>
    <w:rsid w:val="00364F37"/>
    <w:pPr>
      <w:suppressAutoHyphens/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24"/>
      <w:szCs w:val="24"/>
      <w:lang w:val="ro-RO" w:eastAsia="ar-SA"/>
    </w:rPr>
  </w:style>
  <w:style w:type="character" w:styleId="IntenseEmphasis">
    <w:name w:val="Intense Emphasis"/>
    <w:uiPriority w:val="21"/>
    <w:qFormat/>
    <w:rsid w:val="00364F37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2018-05-14T06:30:00Z</dcterms:created>
  <dcterms:modified xsi:type="dcterms:W3CDTF">2018-05-14T06:32:00Z</dcterms:modified>
</cp:coreProperties>
</file>